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3607" w:hanging="0"/>
        <w:jc w:val="center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3088005</wp:posOffset>
            </wp:positionH>
            <wp:positionV relativeFrom="page">
              <wp:posOffset>533400</wp:posOffset>
            </wp:positionV>
            <wp:extent cx="1634490" cy="789305"/>
            <wp:effectExtent l="0" t="0" r="0" b="0"/>
            <wp:wrapSquare wrapText="largest"/>
            <wp:docPr id="1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right="3607" w:hanging="0"/>
        <w:jc w:val="left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 w:before="0" w:after="0"/>
        <w:ind w:right="3607" w:hanging="0"/>
        <w:jc w:val="left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 w:before="0" w:after="0"/>
        <w:ind w:right="3607" w:hanging="0"/>
        <w:jc w:val="left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Napoli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27 agosto 2020</w:t>
      </w:r>
    </w:p>
    <w:p>
      <w:pPr>
        <w:pStyle w:val="Normal"/>
        <w:spacing w:lineRule="auto" w:line="240" w:before="0" w:after="0"/>
        <w:ind w:right="3607" w:hanging="0"/>
        <w:jc w:val="left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prot. n.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49</w:t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ind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Gentilissimi/e</w:t>
      </w:r>
    </w:p>
    <w:p>
      <w:pPr>
        <w:pStyle w:val="Normal"/>
        <w:spacing w:lineRule="auto" w:line="240"/>
        <w:ind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Presidente Giuseppe Abbagnale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Presidente CDA Giosuè Vitagliano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Segretario Generale Maurizio Leone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GG.A.A.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Adele Dell’Aquila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GG.A.A.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Roberto Di Leva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GG.A.A.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Italo Lanni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Capo Ufficio Stampa</w:t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>Claudio Tranquilli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color w:val="000000"/>
          <w:spacing w:val="-10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ind w:left="0" w:right="648" w:hanging="0"/>
        <w:jc w:val="both"/>
        <w:rPr/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it-IT"/>
        </w:rPr>
        <w:t xml:space="preserve">Segreteria Federazione Canottaggio                </w:t>
      </w:r>
    </w:p>
    <w:p>
      <w:pPr>
        <w:pStyle w:val="Normal"/>
        <w:spacing w:lineRule="auto" w:line="240"/>
        <w:ind w:left="0" w:right="648" w:hanging="0"/>
        <w:jc w:val="both"/>
        <w:rPr>
          <w:rFonts w:ascii="Times New Roman" w:hAnsi="Times New Roman"/>
          <w:b/>
          <w:b/>
          <w:bCs/>
          <w:color w:val="000000"/>
          <w:spacing w:val="-10"/>
          <w:w w:val="105"/>
          <w:sz w:val="24"/>
          <w:szCs w:val="24"/>
          <w:lang w:val="it-IT"/>
        </w:rPr>
      </w:pPr>
      <w:r>
        <w:rPr/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bCs/>
          <w:color w:val="000000"/>
          <w:spacing w:val="-10"/>
          <w:w w:val="105"/>
          <w:sz w:val="24"/>
          <w:szCs w:val="24"/>
          <w:lang w:val="it-IT"/>
        </w:rPr>
      </w:pPr>
      <w:r>
        <w:rPr/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bCs/>
          <w:color w:val="000000"/>
          <w:spacing w:val="-10"/>
          <w:w w:val="105"/>
          <w:sz w:val="24"/>
          <w:szCs w:val="24"/>
          <w:lang w:val="it-IT"/>
        </w:rPr>
      </w:pPr>
      <w:r>
        <w:rPr/>
      </w:r>
    </w:p>
    <w:p>
      <w:pPr>
        <w:pStyle w:val="Normal"/>
        <w:spacing w:lineRule="auto" w:line="240"/>
        <w:ind w:right="648" w:hanging="0"/>
        <w:jc w:val="both"/>
        <w:rPr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ind w:right="648" w:hanging="0"/>
        <w:jc w:val="both"/>
        <w:rPr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ind w:right="648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pacing w:val="-10"/>
          <w:w w:val="105"/>
          <w:sz w:val="22"/>
          <w:szCs w:val="22"/>
          <w:lang w:val="it-IT"/>
        </w:rPr>
        <w:t xml:space="preserve">Oggetto: </w:t>
      </w:r>
      <w:r>
        <w:rPr>
          <w:rFonts w:ascii="Times New Roman" w:hAnsi="Times New Roman"/>
          <w:b/>
          <w:bCs/>
          <w:color w:val="000000"/>
          <w:spacing w:val="-10"/>
          <w:w w:val="105"/>
          <w:sz w:val="22"/>
          <w:szCs w:val="22"/>
          <w:lang w:val="it-IT"/>
        </w:rPr>
        <w:t>Elezioni rappresentanti</w:t>
      </w:r>
      <w:r>
        <w:rPr>
          <w:rFonts w:ascii="Times New Roman" w:hAnsi="Times New Roman"/>
          <w:b/>
          <w:bCs/>
          <w:color w:val="000000"/>
          <w:spacing w:val="-10"/>
          <w:w w:val="105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Delegati Atleti e Tecnici 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per 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 Assemble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>a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 Nazional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>e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Elettiva </w:t>
      </w:r>
      <w:r>
        <w:rPr>
          <w:rFonts w:ascii="Times New Roman" w:hAnsi="Times New Roman"/>
          <w:b/>
          <w:bCs/>
          <w:caps w:val="false"/>
          <w:smallCaps w:val="false"/>
          <w:spacing w:val="0"/>
          <w:w w:val="105"/>
          <w:sz w:val="22"/>
          <w:szCs w:val="22"/>
          <w:lang w:val="it-IT"/>
        </w:rPr>
        <w:t xml:space="preserve">2020/2024.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>Nomina Commission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>i:</w:t>
      </w:r>
    </w:p>
    <w:p>
      <w:pPr>
        <w:pStyle w:val="Normal"/>
        <w:ind w:right="648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 xml:space="preserve">a)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 xml:space="preserve"> verifica candidature;</w:t>
      </w:r>
    </w:p>
    <w:p>
      <w:pPr>
        <w:pStyle w:val="Normal"/>
        <w:ind w:right="648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 xml:space="preserve">b)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 xml:space="preserve"> seggio elettorale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w w:val="105"/>
          <w:sz w:val="22"/>
          <w:szCs w:val="22"/>
          <w:lang w:val="it-IT"/>
        </w:rPr>
        <w:t>e scrutinio schede elettorali.</w:t>
      </w:r>
    </w:p>
    <w:p>
      <w:pPr>
        <w:pStyle w:val="Normal"/>
        <w:ind w:right="648" w:hanging="0"/>
        <w:jc w:val="both"/>
        <w:rPr>
          <w:spacing w:val="-10"/>
          <w:w w:val="105"/>
          <w:lang w:val="it-IT"/>
        </w:rPr>
      </w:pPr>
      <w:r>
        <w:rPr>
          <w:rFonts w:ascii="Times New Roman" w:hAnsi="Times New Roman"/>
          <w:b/>
          <w:bCs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Si comunica che il Comitato Regionale della Campania, nella tornata del 26 agosto u.s. ha istituito le seguenti Commissioni per le elezioni rappresentanti Delegati Atleti e Tecnici per l’Assemblea Nazionale 2020/2024 del 14 e 15 novembre 2020: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u w:val="single"/>
          <w:lang w:val="it-IT"/>
        </w:rPr>
        <w:t xml:space="preserve">a)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u w:val="single"/>
          <w:lang w:val="it-IT"/>
        </w:rPr>
        <w:t>Commissione verifica candidature: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Presidente Adele Dell’Aquila;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1° componente Roberto Di Leva;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2° componente Italo Lanni;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  <w:u w:val="single"/>
        </w:rP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3719195</wp:posOffset>
            </wp:positionH>
            <wp:positionV relativeFrom="page">
              <wp:posOffset>4639945</wp:posOffset>
            </wp:positionV>
            <wp:extent cx="1318260" cy="495300"/>
            <wp:effectExtent l="0" t="0" r="0" b="0"/>
            <wp:wrapSquare wrapText="largest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u w:val="single"/>
          <w:lang w:val="it-IT"/>
        </w:rPr>
        <w:t>b) Commissione elettorale e scrutinio schede elettorali: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Presidente Adele Dell’Aquila;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1° componente Roberto Di Leva;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2° componente Italo Lanni.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Le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Votazioni si svolgeranno il 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6 settembre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2020, con apertura del seggio elettorale dalle ore  08:00 alle ore 14:00, nella sede del Circolo Posillipo, alla via Posillipo, 5 Napoli.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 xml:space="preserve">Lo spoglio delle schede elettorali, a porte aperte, </w:t>
      </w: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avrà luogo subito dopo la chiusura del seggio elettorale.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pacing w:val="-5"/>
          <w:w w:val="105"/>
          <w:lang w:val="it-IT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  <w:lang w:val="it-IT"/>
        </w:rPr>
        <w:t>Cordiali saluti</w:t>
      </w:r>
    </w:p>
    <w:p>
      <w:pPr>
        <w:pStyle w:val="Normal"/>
        <w:jc w:val="center"/>
        <w:rPr>
          <w:rFonts w:ascii="Times New Roman" w:hAnsi="Times New Roman"/>
          <w:color w:val="000000"/>
          <w:spacing w:val="-5"/>
          <w:w w:val="105"/>
          <w:lang w:val="it-IT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color w:val="000000"/>
          <w:spacing w:val="-5"/>
          <w:w w:val="105"/>
          <w:sz w:val="22"/>
          <w:szCs w:val="22"/>
          <w:lang w:val="it-IT"/>
        </w:rPr>
        <w:t xml:space="preserve">   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 xml:space="preserve">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pacing w:val="-5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pacing w:val="-5"/>
          <w:w w:val="105"/>
          <w:sz w:val="24"/>
          <w:lang w:val="it-IT"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color w:val="000000"/>
          <w:spacing w:val="-5"/>
          <w:w w:val="105"/>
          <w:sz w:val="24"/>
          <w:lang w:val="it-IT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pacing w:val="-5"/>
          <w:w w:val="105"/>
          <w:sz w:val="24"/>
          <w:lang w:val="it-IT"/>
        </w:rPr>
        <w:t>Il presidente</w:t>
      </w:r>
    </w:p>
    <w:p>
      <w:pPr>
        <w:pStyle w:val="Normal"/>
        <w:jc w:val="center"/>
        <w:rPr>
          <w:rFonts w:ascii="Times New Roman" w:hAnsi="Times New Roman"/>
          <w:color w:val="000000"/>
          <w:spacing w:val="-5"/>
          <w:w w:val="105"/>
          <w:sz w:val="24"/>
          <w:lang w:val="it-IT"/>
        </w:rPr>
      </w:pPr>
      <w:r>
        <w:rPr/>
      </w:r>
    </w:p>
    <w:sectPr>
      <w:headerReference w:type="default" r:id="rId4"/>
      <w:type w:val="nextPage"/>
      <w:pgSz w:w="12240" w:h="15840"/>
      <w:pgMar w:left="1182" w:right="1118" w:header="1426" w:top="1978" w:footer="0" w:bottom="192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f0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e516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strike w:val="false"/>
      <w:dstrike w:val="false"/>
      <w:color w:val="000000"/>
      <w:spacing w:val="10"/>
      <w:w w:val="105"/>
      <w:position w:val="0"/>
      <w:sz w:val="24"/>
      <w:sz w:val="24"/>
      <w:vertAlign w:val="baseline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5164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suppressLineNumbers/>
      <w:tabs>
        <w:tab w:val="center" w:pos="4970" w:leader="none"/>
        <w:tab w:val="right" w:pos="99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LibreOffice/6.0.4.2$Windows_X86_64 LibreOffice_project/9b0d9b32d5dcda91d2f1a96dc04c645c450872bf</Application>
  <Pages>2</Pages>
  <Words>183</Words>
  <Characters>1142</Characters>
  <CharactersWithSpaces>2439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2019-07-02T13:50:00Z</dcterms:created>
  <dc:creator>29176</dc:creator>
  <dc:description/>
  <dc:language>it-IT</dc:language>
  <cp:lastModifiedBy/>
  <dcterms:modified xsi:type="dcterms:W3CDTF">2020-08-27T19:00:55Z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