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B8" w:rsidRDefault="002538B8" w:rsidP="00EA0EBD">
      <w:pPr>
        <w:suppressAutoHyphens/>
        <w:rPr>
          <w:rFonts w:ascii="Arial" w:hAnsi="Arial" w:cs="Arial"/>
          <w:b/>
          <w:color w:val="FF0000"/>
          <w:sz w:val="20"/>
          <w:szCs w:val="20"/>
          <w:u w:val="single"/>
          <w:lang w:eastAsia="ar-SA"/>
        </w:rPr>
      </w:pPr>
    </w:p>
    <w:p w:rsidR="001D1A49" w:rsidRPr="001D1A49" w:rsidRDefault="001D1A49" w:rsidP="001D1A49">
      <w:pPr>
        <w:jc w:val="center"/>
        <w:rPr>
          <w:b/>
          <w:color w:val="FF0000"/>
          <w:u w:val="single"/>
          <w:lang w:val="en-US"/>
        </w:rPr>
      </w:pPr>
      <w:r w:rsidRPr="001D1A49">
        <w:rPr>
          <w:b/>
          <w:color w:val="FF0000"/>
          <w:u w:val="single"/>
          <w:lang w:val="en-US"/>
        </w:rPr>
        <w:t>ROWING 4 ALL E TE.LI.MAR</w:t>
      </w:r>
    </w:p>
    <w:p w:rsidR="001D1A49" w:rsidRPr="001D1A49" w:rsidRDefault="001D1A49" w:rsidP="001D1A49">
      <w:pPr>
        <w:rPr>
          <w:lang w:val="en-US"/>
        </w:rPr>
      </w:pPr>
    </w:p>
    <w:p w:rsidR="001D1A49" w:rsidRPr="001810AA" w:rsidRDefault="001D1A49" w:rsidP="001D1A49">
      <w:pPr>
        <w:rPr>
          <w:b/>
          <w:color w:val="0070C0"/>
        </w:rPr>
      </w:pPr>
      <w:r w:rsidRPr="001810AA">
        <w:rPr>
          <w:b/>
          <w:color w:val="0070C0"/>
        </w:rPr>
        <w:t>PRIMA DELLA PRESENTAZIONE: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 xml:space="preserve">Inviti e </w:t>
      </w:r>
      <w:proofErr w:type="spellStart"/>
      <w:r w:rsidRPr="001810AA">
        <w:rPr>
          <w:color w:val="0070C0"/>
        </w:rPr>
        <w:t>recall</w:t>
      </w:r>
      <w:proofErr w:type="spellEnd"/>
      <w:r w:rsidRPr="001810AA">
        <w:rPr>
          <w:color w:val="0070C0"/>
        </w:rPr>
        <w:t xml:space="preserve"> ad autorità locali e regionali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 xml:space="preserve">Inviti e </w:t>
      </w:r>
      <w:proofErr w:type="spellStart"/>
      <w:r w:rsidRPr="001810AA">
        <w:rPr>
          <w:color w:val="0070C0"/>
        </w:rPr>
        <w:t>recall</w:t>
      </w:r>
      <w:proofErr w:type="spellEnd"/>
      <w:r w:rsidRPr="001810AA">
        <w:rPr>
          <w:color w:val="0070C0"/>
        </w:rPr>
        <w:t xml:space="preserve"> a presidenti di società e federazioni legate a sport acquatici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 xml:space="preserve">Inviti e </w:t>
      </w:r>
      <w:proofErr w:type="spellStart"/>
      <w:r w:rsidRPr="001810AA">
        <w:rPr>
          <w:color w:val="0070C0"/>
        </w:rPr>
        <w:t>recall</w:t>
      </w:r>
      <w:proofErr w:type="spellEnd"/>
      <w:r w:rsidRPr="001810AA">
        <w:rPr>
          <w:color w:val="0070C0"/>
        </w:rPr>
        <w:t xml:space="preserve"> a giornalisti</w:t>
      </w:r>
    </w:p>
    <w:p w:rsidR="001D1A49" w:rsidRPr="001810AA" w:rsidRDefault="001D1A49" w:rsidP="001D1A49">
      <w:pPr>
        <w:rPr>
          <w:color w:val="0070C0"/>
        </w:rPr>
      </w:pPr>
      <w:r w:rsidRPr="001810AA">
        <w:rPr>
          <w:color w:val="0070C0"/>
        </w:rPr>
        <w:t>N</w:t>
      </w:r>
      <w:r w:rsidR="00F01D92" w:rsidRPr="001810AA">
        <w:rPr>
          <w:color w:val="0070C0"/>
        </w:rPr>
        <w:t>.</w:t>
      </w:r>
      <w:r w:rsidRPr="001810AA">
        <w:rPr>
          <w:color w:val="0070C0"/>
        </w:rPr>
        <w:t>B</w:t>
      </w:r>
      <w:r w:rsidR="00F01D92" w:rsidRPr="001810AA">
        <w:rPr>
          <w:color w:val="0070C0"/>
        </w:rPr>
        <w:t>.</w:t>
      </w:r>
      <w:r w:rsidRPr="001810AA">
        <w:rPr>
          <w:color w:val="0070C0"/>
        </w:rPr>
        <w:t xml:space="preserve">: gli inviti comprendevano uno </w:t>
      </w:r>
      <w:proofErr w:type="spellStart"/>
      <w:r w:rsidRPr="001810AA">
        <w:rPr>
          <w:color w:val="0070C0"/>
        </w:rPr>
        <w:t>screenshot</w:t>
      </w:r>
      <w:proofErr w:type="spellEnd"/>
      <w:r w:rsidRPr="001810AA">
        <w:rPr>
          <w:color w:val="0070C0"/>
        </w:rPr>
        <w:t xml:space="preserve"> da Google </w:t>
      </w:r>
      <w:proofErr w:type="spellStart"/>
      <w:r w:rsidRPr="001810AA">
        <w:rPr>
          <w:color w:val="0070C0"/>
        </w:rPr>
        <w:t>Maps</w:t>
      </w:r>
      <w:proofErr w:type="spellEnd"/>
      <w:r w:rsidRPr="001810AA">
        <w:rPr>
          <w:color w:val="0070C0"/>
        </w:rPr>
        <w:t xml:space="preserve"> per localizzare la sede della presentazione, oltre a un comunicato stampa con la locandina e le informazioni basilari sul progetto</w:t>
      </w:r>
      <w:r w:rsidR="00872F00" w:rsidRPr="001810AA">
        <w:rPr>
          <w:color w:val="0070C0"/>
        </w:rPr>
        <w:t xml:space="preserve"> (allegati)</w:t>
      </w:r>
      <w:r w:rsidRPr="001810AA">
        <w:rPr>
          <w:color w:val="0070C0"/>
        </w:rPr>
        <w:t>.</w:t>
      </w:r>
    </w:p>
    <w:p w:rsidR="001D1A49" w:rsidRPr="001810AA" w:rsidRDefault="001D1A49" w:rsidP="001D1A49">
      <w:pPr>
        <w:rPr>
          <w:color w:val="0070C0"/>
        </w:rPr>
      </w:pPr>
    </w:p>
    <w:p w:rsidR="001D1A49" w:rsidRPr="001810AA" w:rsidRDefault="001D1A49" w:rsidP="001D1A49">
      <w:pPr>
        <w:rPr>
          <w:b/>
          <w:color w:val="0070C0"/>
        </w:rPr>
      </w:pPr>
      <w:r w:rsidRPr="001810AA">
        <w:rPr>
          <w:b/>
          <w:color w:val="0070C0"/>
        </w:rPr>
        <w:t>GIORNO DELLA PRESENTAZIONE (2 DICEMBRE 2017):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Accoglienza giornalisti e autorità politiche e sportive con cartella stampa su progetto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Presentazione progetto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Inaugurazione imbarcazione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 xml:space="preserve">Realizzazione </w:t>
      </w:r>
      <w:r w:rsidR="001E5223" w:rsidRPr="001810AA">
        <w:rPr>
          <w:color w:val="0070C0"/>
        </w:rPr>
        <w:t xml:space="preserve">e editing </w:t>
      </w:r>
      <w:r w:rsidRPr="001810AA">
        <w:rPr>
          <w:color w:val="0070C0"/>
        </w:rPr>
        <w:t>di foto, video e interviste da girare ai giornalisti non presenti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Invio comunicato stampa correlato con foto , video e video-interviste</w:t>
      </w:r>
    </w:p>
    <w:p w:rsidR="001D1A49" w:rsidRPr="001810AA" w:rsidRDefault="001D1A49" w:rsidP="001D1A49">
      <w:pPr>
        <w:rPr>
          <w:b/>
          <w:color w:val="0070C0"/>
        </w:rPr>
      </w:pPr>
      <w:r w:rsidRPr="001810AA">
        <w:rPr>
          <w:b/>
          <w:color w:val="0070C0"/>
        </w:rPr>
        <w:t xml:space="preserve">RASSEGNA STAMPA </w:t>
      </w:r>
      <w:r w:rsidR="0081307B">
        <w:rPr>
          <w:b/>
          <w:color w:val="0070C0"/>
        </w:rPr>
        <w:t>(allegata)</w:t>
      </w:r>
    </w:p>
    <w:p w:rsidR="001D1A49" w:rsidRPr="001810AA" w:rsidRDefault="001D1A49" w:rsidP="001D1A49">
      <w:pPr>
        <w:rPr>
          <w:color w:val="0070C0"/>
        </w:rPr>
      </w:pPr>
      <w:r w:rsidRPr="001810AA">
        <w:rPr>
          <w:color w:val="0070C0"/>
        </w:rPr>
        <w:t>Articoli e Interviste prima della presentazione ufficiale:</w:t>
      </w:r>
    </w:p>
    <w:p w:rsidR="00446A2B" w:rsidRPr="001810AA" w:rsidRDefault="00446A2B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 xml:space="preserve">Il Sicilia (link): 28 novembre 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  <w:highlight w:val="yellow"/>
        </w:rPr>
      </w:pPr>
      <w:r w:rsidRPr="001810AA">
        <w:rPr>
          <w:color w:val="0070C0"/>
          <w:highlight w:val="yellow"/>
        </w:rPr>
        <w:t xml:space="preserve">Radio </w:t>
      </w:r>
      <w:proofErr w:type="spellStart"/>
      <w:r w:rsidRPr="001810AA">
        <w:rPr>
          <w:color w:val="0070C0"/>
          <w:highlight w:val="yellow"/>
        </w:rPr>
        <w:t>Action</w:t>
      </w:r>
      <w:proofErr w:type="spellEnd"/>
      <w:r w:rsidR="0016237D" w:rsidRPr="001810AA">
        <w:rPr>
          <w:color w:val="0070C0"/>
          <w:highlight w:val="yellow"/>
        </w:rPr>
        <w:t xml:space="preserve">: 28 novembre, intervista a Marco </w:t>
      </w:r>
      <w:proofErr w:type="spellStart"/>
      <w:r w:rsidR="0016237D" w:rsidRPr="001810AA">
        <w:rPr>
          <w:color w:val="0070C0"/>
          <w:highlight w:val="yellow"/>
        </w:rPr>
        <w:t>Tirenna</w:t>
      </w:r>
      <w:proofErr w:type="spellEnd"/>
      <w:r w:rsidR="0016237D" w:rsidRPr="001810AA">
        <w:rPr>
          <w:color w:val="0070C0"/>
          <w:highlight w:val="yellow"/>
        </w:rPr>
        <w:t xml:space="preserve"> durante la trasmissione La Chiavetta</w:t>
      </w:r>
      <w:r w:rsidRPr="001810AA">
        <w:rPr>
          <w:color w:val="0070C0"/>
          <w:highlight w:val="yellow"/>
        </w:rPr>
        <w:t xml:space="preserve"> </w:t>
      </w:r>
    </w:p>
    <w:p w:rsidR="0016237D" w:rsidRPr="001810AA" w:rsidRDefault="0016237D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Giornale di Sicilia (pdf): articolo a firma di Pierpaolo Maddalena pubblicato il 29 novembre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  <w:highlight w:val="yellow"/>
        </w:rPr>
      </w:pPr>
      <w:r w:rsidRPr="001810AA">
        <w:rPr>
          <w:color w:val="0070C0"/>
          <w:highlight w:val="yellow"/>
        </w:rPr>
        <w:t>Bebop Radio (web radio)</w:t>
      </w:r>
      <w:r w:rsidR="0016237D" w:rsidRPr="001810AA">
        <w:rPr>
          <w:color w:val="0070C0"/>
          <w:highlight w:val="yellow"/>
        </w:rPr>
        <w:t xml:space="preserve">: 29 novembre, ore 16,00 intervista a Marco </w:t>
      </w:r>
      <w:proofErr w:type="spellStart"/>
      <w:r w:rsidR="0016237D" w:rsidRPr="001810AA">
        <w:rPr>
          <w:color w:val="0070C0"/>
          <w:highlight w:val="yellow"/>
        </w:rPr>
        <w:t>Tirenna</w:t>
      </w:r>
      <w:proofErr w:type="spellEnd"/>
      <w:r w:rsidR="0016237D" w:rsidRPr="001810AA">
        <w:rPr>
          <w:color w:val="0070C0"/>
          <w:highlight w:val="yellow"/>
        </w:rPr>
        <w:t xml:space="preserve"> durante la trasmissione Parla Per Te!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 xml:space="preserve">Radio </w:t>
      </w:r>
      <w:proofErr w:type="spellStart"/>
      <w:r w:rsidRPr="001810AA">
        <w:rPr>
          <w:color w:val="0070C0"/>
        </w:rPr>
        <w:t>Time</w:t>
      </w:r>
      <w:proofErr w:type="spellEnd"/>
      <w:r w:rsidRPr="001810AA">
        <w:rPr>
          <w:color w:val="0070C0"/>
        </w:rPr>
        <w:t xml:space="preserve"> (link): 1 dicembre, ore 14,00 </w:t>
      </w:r>
      <w:r w:rsidR="0016237D" w:rsidRPr="001810AA">
        <w:rPr>
          <w:color w:val="0070C0"/>
        </w:rPr>
        <w:t xml:space="preserve">intervista a Marco </w:t>
      </w:r>
      <w:proofErr w:type="spellStart"/>
      <w:r w:rsidR="0016237D" w:rsidRPr="001810AA">
        <w:rPr>
          <w:color w:val="0070C0"/>
        </w:rPr>
        <w:t>Tirenna</w:t>
      </w:r>
      <w:proofErr w:type="spellEnd"/>
      <w:r w:rsidR="0016237D" w:rsidRPr="001810AA">
        <w:rPr>
          <w:color w:val="0070C0"/>
        </w:rPr>
        <w:t xml:space="preserve"> </w:t>
      </w:r>
      <w:r w:rsidRPr="001810AA">
        <w:rPr>
          <w:color w:val="0070C0"/>
        </w:rPr>
        <w:t>durante la trasmissione TIME SPORT</w:t>
      </w:r>
    </w:p>
    <w:p w:rsidR="0016237D" w:rsidRPr="001810AA" w:rsidRDefault="0016237D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Giornale Cittadino Press (link): 1 dicembre</w:t>
      </w:r>
    </w:p>
    <w:p w:rsidR="0016237D" w:rsidRPr="001810AA" w:rsidRDefault="0016237D" w:rsidP="001D1A49">
      <w:pPr>
        <w:pStyle w:val="Paragrafoelenco"/>
        <w:numPr>
          <w:ilvl w:val="0"/>
          <w:numId w:val="1"/>
        </w:numPr>
        <w:rPr>
          <w:color w:val="0070C0"/>
        </w:rPr>
      </w:pPr>
      <w:proofErr w:type="spellStart"/>
      <w:r w:rsidRPr="001810AA">
        <w:rPr>
          <w:color w:val="0070C0"/>
        </w:rPr>
        <w:t>PalermoMania</w:t>
      </w:r>
      <w:proofErr w:type="spellEnd"/>
      <w:r w:rsidRPr="001810AA">
        <w:rPr>
          <w:color w:val="0070C0"/>
        </w:rPr>
        <w:t xml:space="preserve"> (link): 1 dicembre</w:t>
      </w:r>
    </w:p>
    <w:p w:rsidR="001D1A49" w:rsidRPr="001810AA" w:rsidRDefault="001D1A49" w:rsidP="001D1A49">
      <w:pPr>
        <w:rPr>
          <w:color w:val="0070C0"/>
        </w:rPr>
      </w:pPr>
      <w:r w:rsidRPr="001810AA">
        <w:rPr>
          <w:color w:val="0070C0"/>
        </w:rPr>
        <w:t>Articoli e servizi post presentazione ufficiale:</w:t>
      </w:r>
    </w:p>
    <w:p w:rsidR="001E5223" w:rsidRPr="001810AA" w:rsidRDefault="001E5223" w:rsidP="001D1A49">
      <w:pPr>
        <w:pStyle w:val="Paragrafoelenco"/>
        <w:numPr>
          <w:ilvl w:val="0"/>
          <w:numId w:val="1"/>
        </w:numPr>
        <w:rPr>
          <w:color w:val="0070C0"/>
        </w:rPr>
      </w:pPr>
      <w:proofErr w:type="spellStart"/>
      <w:r w:rsidRPr="001810AA">
        <w:rPr>
          <w:color w:val="0070C0"/>
        </w:rPr>
        <w:t>Newletter</w:t>
      </w:r>
      <w:proofErr w:type="spellEnd"/>
      <w:r w:rsidRPr="001810AA">
        <w:rPr>
          <w:color w:val="0070C0"/>
        </w:rPr>
        <w:t xml:space="preserve"> del Comune di Palermo con link a cartella stampa</w:t>
      </w:r>
      <w:r w:rsidR="005D4BEE" w:rsidRPr="001810AA">
        <w:rPr>
          <w:color w:val="0070C0"/>
        </w:rPr>
        <w:t xml:space="preserve"> (allegata)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  <w:highlight w:val="yellow"/>
        </w:rPr>
      </w:pPr>
      <w:r w:rsidRPr="001810AA">
        <w:rPr>
          <w:color w:val="0070C0"/>
          <w:highlight w:val="yellow"/>
        </w:rPr>
        <w:t>Rai 3 TGR Sicilia</w:t>
      </w:r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TGS</w:t>
      </w:r>
      <w:r w:rsidR="0016237D" w:rsidRPr="001810AA">
        <w:rPr>
          <w:color w:val="0070C0"/>
        </w:rPr>
        <w:t xml:space="preserve"> (link)</w:t>
      </w:r>
    </w:p>
    <w:p w:rsidR="0016237D" w:rsidRPr="001810AA" w:rsidRDefault="0016237D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 xml:space="preserve">Palermo </w:t>
      </w:r>
      <w:proofErr w:type="spellStart"/>
      <w:r w:rsidRPr="001810AA">
        <w:rPr>
          <w:color w:val="0070C0"/>
        </w:rPr>
        <w:t>Today</w:t>
      </w:r>
      <w:proofErr w:type="spellEnd"/>
      <w:r w:rsidRPr="001810AA">
        <w:rPr>
          <w:color w:val="0070C0"/>
        </w:rPr>
        <w:t xml:space="preserve"> (link)</w:t>
      </w:r>
    </w:p>
    <w:p w:rsidR="0016237D" w:rsidRPr="001810AA" w:rsidRDefault="0016237D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Giornale Cittadino Press (link)</w:t>
      </w:r>
    </w:p>
    <w:p w:rsidR="0016237D" w:rsidRPr="001810AA" w:rsidRDefault="0016237D" w:rsidP="001D1A49">
      <w:pPr>
        <w:pStyle w:val="Paragrafoelenco"/>
        <w:numPr>
          <w:ilvl w:val="0"/>
          <w:numId w:val="1"/>
        </w:numPr>
        <w:rPr>
          <w:color w:val="0070C0"/>
        </w:rPr>
      </w:pPr>
      <w:proofErr w:type="spellStart"/>
      <w:r w:rsidRPr="001810AA">
        <w:rPr>
          <w:color w:val="0070C0"/>
        </w:rPr>
        <w:t>Balarm</w:t>
      </w:r>
      <w:proofErr w:type="spellEnd"/>
    </w:p>
    <w:p w:rsidR="001D1A49" w:rsidRPr="001810AA" w:rsidRDefault="001D1A49" w:rsidP="001D1A49">
      <w:pPr>
        <w:pStyle w:val="Paragrafoelenco"/>
        <w:numPr>
          <w:ilvl w:val="0"/>
          <w:numId w:val="1"/>
        </w:numPr>
        <w:rPr>
          <w:color w:val="0070C0"/>
        </w:rPr>
      </w:pPr>
      <w:r w:rsidRPr="001810AA">
        <w:rPr>
          <w:color w:val="0070C0"/>
        </w:rPr>
        <w:t>7 GOLD</w:t>
      </w:r>
      <w:r w:rsidR="0016237D" w:rsidRPr="001810AA">
        <w:rPr>
          <w:color w:val="0070C0"/>
        </w:rPr>
        <w:t xml:space="preserve"> (</w:t>
      </w:r>
      <w:proofErr w:type="spellStart"/>
      <w:r w:rsidR="0016237D" w:rsidRPr="001810AA">
        <w:rPr>
          <w:color w:val="0070C0"/>
        </w:rPr>
        <w:t>wetransfer</w:t>
      </w:r>
      <w:proofErr w:type="spellEnd"/>
      <w:r w:rsidR="0016237D" w:rsidRPr="001810AA">
        <w:rPr>
          <w:color w:val="0070C0"/>
        </w:rPr>
        <w:t>)</w:t>
      </w:r>
    </w:p>
    <w:p w:rsidR="001D1A49" w:rsidRPr="001810AA" w:rsidRDefault="00F01D92" w:rsidP="001D1A49">
      <w:pPr>
        <w:rPr>
          <w:color w:val="0070C0"/>
        </w:rPr>
      </w:pPr>
      <w:r w:rsidRPr="001810AA">
        <w:rPr>
          <w:color w:val="0070C0"/>
        </w:rPr>
        <w:t xml:space="preserve">N.B.: Nelle prossime settimane usciranno approfondimenti su testate online (ad es. </w:t>
      </w:r>
      <w:proofErr w:type="spellStart"/>
      <w:r w:rsidRPr="001810AA">
        <w:rPr>
          <w:color w:val="0070C0"/>
        </w:rPr>
        <w:t>LiveSicilia</w:t>
      </w:r>
      <w:proofErr w:type="spellEnd"/>
      <w:r w:rsidRPr="001810AA">
        <w:rPr>
          <w:color w:val="0070C0"/>
        </w:rPr>
        <w:t xml:space="preserve"> e Repubblica)  </w:t>
      </w:r>
    </w:p>
    <w:p w:rsidR="001D1A49" w:rsidRPr="00DA20F7" w:rsidRDefault="001D1A49" w:rsidP="00EA0EBD">
      <w:pPr>
        <w:suppressAutoHyphens/>
        <w:rPr>
          <w:rFonts w:ascii="Arial" w:hAnsi="Arial" w:cs="Arial"/>
          <w:b/>
          <w:color w:val="FF0000"/>
          <w:sz w:val="20"/>
          <w:szCs w:val="20"/>
          <w:u w:val="single"/>
          <w:lang w:eastAsia="ar-SA"/>
        </w:rPr>
      </w:pPr>
    </w:p>
    <w:sectPr w:rsidR="001D1A49" w:rsidRPr="00DA20F7" w:rsidSect="00DB737C">
      <w:headerReference w:type="default" r:id="rId7"/>
      <w:footerReference w:type="default" r:id="rId8"/>
      <w:pgSz w:w="11906" w:h="16838"/>
      <w:pgMar w:top="3686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B8" w:rsidRDefault="00605EB8" w:rsidP="00F711FF">
      <w:r>
        <w:separator/>
      </w:r>
    </w:p>
  </w:endnote>
  <w:endnote w:type="continuationSeparator" w:id="0">
    <w:p w:rsidR="00605EB8" w:rsidRDefault="00605EB8" w:rsidP="00F7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FF" w:rsidRDefault="00DB73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-307975</wp:posOffset>
          </wp:positionV>
          <wp:extent cx="7134225" cy="771525"/>
          <wp:effectExtent l="19050" t="0" r="9525" b="0"/>
          <wp:wrapNone/>
          <wp:docPr id="4" name="Immagine 3" descr="carta pn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pn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2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B8" w:rsidRDefault="00605EB8" w:rsidP="00F711FF">
      <w:r>
        <w:separator/>
      </w:r>
    </w:p>
  </w:footnote>
  <w:footnote w:type="continuationSeparator" w:id="0">
    <w:p w:rsidR="00605EB8" w:rsidRDefault="00605EB8" w:rsidP="00F71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FF" w:rsidRDefault="00B263F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-269240</wp:posOffset>
          </wp:positionV>
          <wp:extent cx="7077075" cy="2114550"/>
          <wp:effectExtent l="19050" t="0" r="9525" b="0"/>
          <wp:wrapNone/>
          <wp:docPr id="1" name="Immagine 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075" cy="211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11FF" w:rsidRDefault="00F711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7280"/>
    <w:multiLevelType w:val="hybridMultilevel"/>
    <w:tmpl w:val="B5AAEA28"/>
    <w:lvl w:ilvl="0" w:tplc="75047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711FF"/>
    <w:rsid w:val="00000C96"/>
    <w:rsid w:val="00031F80"/>
    <w:rsid w:val="0016237D"/>
    <w:rsid w:val="001810AA"/>
    <w:rsid w:val="001C0890"/>
    <w:rsid w:val="001D1A49"/>
    <w:rsid w:val="001E5223"/>
    <w:rsid w:val="00205310"/>
    <w:rsid w:val="00227F5C"/>
    <w:rsid w:val="002366F6"/>
    <w:rsid w:val="002538B8"/>
    <w:rsid w:val="00292A40"/>
    <w:rsid w:val="00403037"/>
    <w:rsid w:val="00436762"/>
    <w:rsid w:val="00446A2B"/>
    <w:rsid w:val="004E436A"/>
    <w:rsid w:val="005D4BEE"/>
    <w:rsid w:val="005E3E47"/>
    <w:rsid w:val="00605EB8"/>
    <w:rsid w:val="0061639C"/>
    <w:rsid w:val="006645FF"/>
    <w:rsid w:val="006B5D54"/>
    <w:rsid w:val="00745FA6"/>
    <w:rsid w:val="007947FE"/>
    <w:rsid w:val="007B39CC"/>
    <w:rsid w:val="007D4780"/>
    <w:rsid w:val="00805028"/>
    <w:rsid w:val="0081307B"/>
    <w:rsid w:val="008324A5"/>
    <w:rsid w:val="00872F00"/>
    <w:rsid w:val="008A59A3"/>
    <w:rsid w:val="008D18F6"/>
    <w:rsid w:val="00903D9E"/>
    <w:rsid w:val="00976001"/>
    <w:rsid w:val="009C68F9"/>
    <w:rsid w:val="00A42DBF"/>
    <w:rsid w:val="00B024BB"/>
    <w:rsid w:val="00B263F1"/>
    <w:rsid w:val="00B4047C"/>
    <w:rsid w:val="00BA44C1"/>
    <w:rsid w:val="00D17CBA"/>
    <w:rsid w:val="00D30DA0"/>
    <w:rsid w:val="00DA20F7"/>
    <w:rsid w:val="00DB737C"/>
    <w:rsid w:val="00DD75F0"/>
    <w:rsid w:val="00DE7DE6"/>
    <w:rsid w:val="00E21B23"/>
    <w:rsid w:val="00EA0EBD"/>
    <w:rsid w:val="00F01D92"/>
    <w:rsid w:val="00F711FF"/>
    <w:rsid w:val="00FB2328"/>
    <w:rsid w:val="00FD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11FF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1FF"/>
  </w:style>
  <w:style w:type="paragraph" w:styleId="Pidipagina">
    <w:name w:val="footer"/>
    <w:basedOn w:val="Normale"/>
    <w:link w:val="PidipaginaCarattere"/>
    <w:uiPriority w:val="99"/>
    <w:semiHidden/>
    <w:unhideWhenUsed/>
    <w:rsid w:val="00F71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1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1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1F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711FF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711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1A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Andrea</cp:lastModifiedBy>
  <cp:revision>9</cp:revision>
  <cp:lastPrinted>2017-11-17T14:59:00Z</cp:lastPrinted>
  <dcterms:created xsi:type="dcterms:W3CDTF">2017-11-27T20:53:00Z</dcterms:created>
  <dcterms:modified xsi:type="dcterms:W3CDTF">2017-12-21T15:37:00Z</dcterms:modified>
</cp:coreProperties>
</file>